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3C4" w:rsidRPr="00391C72" w:rsidRDefault="00D123C4" w:rsidP="00D123C4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C72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80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704790892" r:id="rId5"/>
        </w:object>
      </w:r>
    </w:p>
    <w:p w:rsidR="00D123C4" w:rsidRPr="00391C72" w:rsidRDefault="00D123C4" w:rsidP="00D12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91C7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D123C4" w:rsidRPr="00391C72" w:rsidRDefault="00D123C4" w:rsidP="00D12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91C7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D123C4" w:rsidRPr="00391C72" w:rsidRDefault="00D123C4" w:rsidP="00D12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C7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D123C4" w:rsidRPr="00391C72" w:rsidRDefault="00D123C4" w:rsidP="00D123C4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391C72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D123C4" w:rsidRDefault="00D123C4" w:rsidP="00D123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91C7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24262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10</w:t>
      </w:r>
      <w:bookmarkStart w:id="0" w:name="_GoBack"/>
      <w:bookmarkEnd w:id="0"/>
    </w:p>
    <w:p w:rsidR="00D123C4" w:rsidRPr="000C40E0" w:rsidRDefault="00D123C4" w:rsidP="00D123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123C4" w:rsidRPr="000C40E0" w:rsidRDefault="00D123C4" w:rsidP="00D123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від 2</w:t>
      </w:r>
      <w:r w:rsidR="001C4A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1C4A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січня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0C40E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202</w:t>
      </w:r>
      <w:r w:rsidR="001C4A9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Pr="000C40E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року</w:t>
      </w:r>
    </w:p>
    <w:p w:rsidR="00D123C4" w:rsidRPr="00391C72" w:rsidRDefault="00D123C4" w:rsidP="00D123C4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123C4" w:rsidRPr="00391C72" w:rsidRDefault="00D123C4" w:rsidP="00D123C4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91C7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Про повідомну реєстрацію колективних договорів і угод </w:t>
      </w:r>
    </w:p>
    <w:p w:rsidR="00D123C4" w:rsidRPr="00391C72" w:rsidRDefault="00D123C4" w:rsidP="00D123C4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123C4" w:rsidRPr="00391C72" w:rsidRDefault="00D123C4" w:rsidP="00D123C4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>Розглянувши колективні договори між адміністраці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ями т</w:t>
      </w: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09514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первинн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ими профспілковими </w:t>
      </w: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організаці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ями</w:t>
      </w: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>, відповідно ст.15 КЗпП України, ст. 9 Закону України «Про колективні договори та угоди», керуючись Порядком повідомної реєстрації галузевих (міжгалузевих) і територіальних угод, колективних договорів, затвердженим Постановою КМУ від 13.02.2013 №115, підпунктом 9 п. б) ч.1 ст. 34, ч.1ст. 52 Закону України «Про місцеве самоврядування в Україні», виконавчий комітет Городоцької міської ради</w:t>
      </w:r>
      <w:r w:rsidR="0009514B">
        <w:rPr>
          <w:rFonts w:ascii="Times New Roman" w:eastAsia="Times New Roman" w:hAnsi="Times New Roman" w:cs="Times New Roman"/>
          <w:sz w:val="27"/>
          <w:szCs w:val="27"/>
          <w:lang w:eastAsia="ru-RU"/>
        </w:rPr>
        <w:t>, -</w:t>
      </w:r>
    </w:p>
    <w:p w:rsidR="00D123C4" w:rsidRPr="00391C72" w:rsidRDefault="00D123C4" w:rsidP="00D123C4">
      <w:pPr>
        <w:spacing w:after="0" w:line="240" w:lineRule="auto"/>
        <w:ind w:right="-1054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>ВИРІШИВ:</w:t>
      </w:r>
    </w:p>
    <w:p w:rsidR="00D123C4" w:rsidRDefault="00D123C4" w:rsidP="00D123C4">
      <w:pPr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1.Зареєструвати шляхом повідомної реєстрації колективний договір між адміністрацією </w:t>
      </w:r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>КЗ «</w:t>
      </w:r>
      <w:proofErr w:type="spellStart"/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>Мшанський</w:t>
      </w:r>
      <w:proofErr w:type="spellEnd"/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центр дозвілля та надання культурних послуг» Городоцької міської ради та трудовим колективом КЗ «</w:t>
      </w:r>
      <w:proofErr w:type="spellStart"/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>Мшанський</w:t>
      </w:r>
      <w:proofErr w:type="spellEnd"/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центр дозвілля та надання культурних послуг» Городоцької міської ради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</w:t>
      </w:r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202</w:t>
      </w:r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роки, за номером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</w:t>
      </w:r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D123C4" w:rsidRDefault="00D123C4" w:rsidP="00D123C4">
      <w:pPr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Зареєструвати шляхом повідомної реєстрації колективний договір між адміністрацією </w:t>
      </w:r>
      <w:r w:rsidR="001C4A92">
        <w:rPr>
          <w:rFonts w:ascii="Times New Roman" w:eastAsia="Times New Roman" w:hAnsi="Times New Roman" w:cs="Times New Roman"/>
          <w:sz w:val="27"/>
          <w:szCs w:val="27"/>
          <w:lang w:eastAsia="ru-RU"/>
        </w:rPr>
        <w:t>гуманітарного управління Городоцької міської ради Львівської області та трудовим колективом профспілкової організації Городоцької міської територіальної громади спілки</w:t>
      </w:r>
      <w:r w:rsidR="00A116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працівників культури України (Народні доми) 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 – 202</w:t>
      </w:r>
      <w:r w:rsidR="00A1168F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роки,  за номером 3</w:t>
      </w:r>
      <w:r w:rsidR="00A1168F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65261" w:rsidRDefault="00065261" w:rsidP="00065261">
      <w:pPr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3.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>Зареєструвати шляхом повідомної реєстрації колективний договір між адміністрацією</w:t>
      </w:r>
      <w:r w:rsidR="00A1168F"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1168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гуманітарного управління Городоцької міської ради Львівської області та трудовим колективом профспілкової організації Городоцької міської територіальної громади спілки працівників культури України (дитяча мистецька школа) </w:t>
      </w:r>
      <w:r w:rsidR="00A1168F"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</w:t>
      </w:r>
      <w:r w:rsidR="00A1168F">
        <w:rPr>
          <w:rFonts w:ascii="Times New Roman" w:eastAsia="Times New Roman" w:hAnsi="Times New Roman" w:cs="Times New Roman"/>
          <w:sz w:val="27"/>
          <w:szCs w:val="27"/>
          <w:lang w:eastAsia="ru-RU"/>
        </w:rPr>
        <w:t>2 – 2024</w:t>
      </w:r>
      <w:r w:rsidR="00A1168F"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роки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 за номером </w:t>
      </w:r>
      <w:r w:rsidR="00ED4BCC">
        <w:rPr>
          <w:rFonts w:ascii="Times New Roman" w:eastAsia="Times New Roman" w:hAnsi="Times New Roman" w:cs="Times New Roman"/>
          <w:sz w:val="27"/>
          <w:szCs w:val="27"/>
          <w:lang w:eastAsia="ru-RU"/>
        </w:rPr>
        <w:t>40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ED4BCC" w:rsidRDefault="00ED4BCC" w:rsidP="00ED4BCC">
      <w:pPr>
        <w:spacing w:after="0" w:line="240" w:lineRule="auto"/>
        <w:ind w:right="83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4.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Зареєструвати шляхом повідомної реєстрації колективний договір між адміністрацією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гуманітарного управління Городоцької міської ради Львівської області та трудовим колективом профспілкової організації Городоцької міської територіальної громади спілки працівників культури України (бібліотеки) 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 – 2024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роки,  за номером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41</w:t>
      </w:r>
      <w:r w:rsidRPr="00D123C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D123C4" w:rsidRPr="00391C72" w:rsidRDefault="00ED4BCC" w:rsidP="00D123C4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D123C4"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.Контроль за виконанням даного рішення покласти на керуючого справами виконавчого комітету </w:t>
      </w:r>
      <w:proofErr w:type="spellStart"/>
      <w:r w:rsidR="00D123C4"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>Степаняка</w:t>
      </w:r>
      <w:proofErr w:type="spellEnd"/>
      <w:r w:rsidR="00D123C4"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Б.І.</w:t>
      </w:r>
    </w:p>
    <w:p w:rsidR="00D123C4" w:rsidRPr="00391C72" w:rsidRDefault="00D123C4" w:rsidP="00D123C4">
      <w:pPr>
        <w:spacing w:after="0" w:line="240" w:lineRule="auto"/>
        <w:ind w:right="-1054"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123C4" w:rsidRPr="00ED4BCC" w:rsidRDefault="00D123C4" w:rsidP="00ED4BCC">
      <w:pPr>
        <w:spacing w:after="0" w:line="240" w:lineRule="auto"/>
        <w:ind w:right="-105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91C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D123C4" w:rsidRPr="00391C72" w:rsidRDefault="00D123C4" w:rsidP="00D123C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91C7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Міський голова              </w:t>
      </w:r>
      <w:r w:rsidRPr="00391C7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 </w:t>
      </w:r>
      <w:r w:rsidRPr="00391C7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      </w:t>
      </w:r>
      <w:r w:rsidRPr="00391C7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                             Володимир Ременяк </w:t>
      </w:r>
    </w:p>
    <w:p w:rsidR="00702EDE" w:rsidRDefault="00702EDE"/>
    <w:sectPr w:rsidR="00702EDE" w:rsidSect="00391C7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0BC"/>
    <w:rsid w:val="00065261"/>
    <w:rsid w:val="0009514B"/>
    <w:rsid w:val="001C4A92"/>
    <w:rsid w:val="0024262A"/>
    <w:rsid w:val="00702EDE"/>
    <w:rsid w:val="00A1168F"/>
    <w:rsid w:val="00D123C4"/>
    <w:rsid w:val="00ED4BCC"/>
    <w:rsid w:val="00E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ECF4"/>
  <w15:chartTrackingRefBased/>
  <w15:docId w15:val="{63867DC0-3980-4364-80B0-9C9419275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2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2021-12-23T07:36:00Z</dcterms:created>
  <dcterms:modified xsi:type="dcterms:W3CDTF">2022-01-27T10:15:00Z</dcterms:modified>
</cp:coreProperties>
</file>